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4010" w14:textId="22501B65" w:rsidR="62F571AA" w:rsidRPr="00E868C6" w:rsidRDefault="2C39AD29" w:rsidP="2C39AD29">
      <w:pPr>
        <w:spacing w:line="240" w:lineRule="auto"/>
        <w:jc w:val="center"/>
        <w:rPr>
          <w:rFonts w:ascii="Verdana" w:hAnsi="Verdana"/>
          <w:b/>
          <w:bCs/>
        </w:rPr>
      </w:pPr>
      <w:r w:rsidRPr="19D8852C">
        <w:rPr>
          <w:rFonts w:ascii="Verdana" w:hAnsi="Verdana"/>
          <w:b/>
          <w:bCs/>
        </w:rPr>
        <w:t xml:space="preserve">Voorwaarden Onbeperkt070-beeldvormingsprijs </w:t>
      </w:r>
      <w:r w:rsidR="00ED78D1" w:rsidRPr="19D8852C">
        <w:rPr>
          <w:rFonts w:ascii="Verdana" w:hAnsi="Verdana"/>
          <w:b/>
          <w:bCs/>
        </w:rPr>
        <w:t>202</w:t>
      </w:r>
      <w:r w:rsidR="008F3B5F">
        <w:rPr>
          <w:rFonts w:ascii="Verdana" w:hAnsi="Verdana"/>
          <w:b/>
          <w:bCs/>
        </w:rPr>
        <w:t>6</w:t>
      </w:r>
    </w:p>
    <w:p w14:paraId="306AB482" w14:textId="089B9FBE" w:rsidR="008D6D03" w:rsidRPr="00E868C6" w:rsidRDefault="008D6D03" w:rsidP="00932E83">
      <w:pPr>
        <w:spacing w:line="240" w:lineRule="auto"/>
        <w:rPr>
          <w:rFonts w:ascii="Verdana" w:hAnsi="Verdana"/>
        </w:rPr>
      </w:pPr>
    </w:p>
    <w:p w14:paraId="5F71992D" w14:textId="071417BA" w:rsidR="008D6D03" w:rsidRPr="00E868C6" w:rsidRDefault="001C6890" w:rsidP="00932E83">
      <w:pPr>
        <w:spacing w:line="240" w:lineRule="auto"/>
        <w:rPr>
          <w:rFonts w:ascii="Verdana" w:hAnsi="Verdana"/>
        </w:rPr>
      </w:pPr>
      <w:r w:rsidRPr="00E868C6">
        <w:rPr>
          <w:rFonts w:ascii="Verdana" w:hAnsi="Verdana"/>
        </w:rPr>
        <w:t>De Onbeperkt070-</w:t>
      </w:r>
      <w:r w:rsidR="008D6D03" w:rsidRPr="00E868C6">
        <w:rPr>
          <w:rFonts w:ascii="Verdana" w:hAnsi="Verdana"/>
        </w:rPr>
        <w:t>prijs is de prijs voor het beste voorbeeld of idee dat de inclusie en toegankelijkheid voor mensen met een beperking bevordert. Met dit voorbeeld of idee kunnen mensen met een beperking beter of prettiger deelnemen aan de samenleving en</w:t>
      </w:r>
      <w:r w:rsidRPr="00E868C6">
        <w:rPr>
          <w:rFonts w:ascii="Verdana" w:hAnsi="Verdana"/>
        </w:rPr>
        <w:t xml:space="preserve"> ervaren zij minder barrières. </w:t>
      </w:r>
      <w:r w:rsidR="008D6D03" w:rsidRPr="00E868C6">
        <w:rPr>
          <w:rFonts w:ascii="Verdana" w:hAnsi="Verdana"/>
        </w:rPr>
        <w:t xml:space="preserve">Het aangedragen voorbeeld of idee is of recent gerealiseerd of het kan eenvoudig worden gerealiseerd op minimaal één, maar bij voorkeur op meerdere plaatsen in de stad. </w:t>
      </w:r>
    </w:p>
    <w:p w14:paraId="00B7FDCB" w14:textId="53576B4C" w:rsidR="008D6D03" w:rsidRPr="00E868C6" w:rsidRDefault="2C39AD29" w:rsidP="2C39AD29">
      <w:pPr>
        <w:pStyle w:val="Normaalweb"/>
        <w:rPr>
          <w:rFonts w:ascii="Verdana" w:hAnsi="Verdana"/>
          <w:sz w:val="22"/>
          <w:szCs w:val="22"/>
        </w:rPr>
      </w:pPr>
      <w:r w:rsidRPr="27B68C56">
        <w:rPr>
          <w:rFonts w:ascii="Verdana" w:hAnsi="Verdana"/>
          <w:sz w:val="22"/>
          <w:szCs w:val="22"/>
        </w:rPr>
        <w:t xml:space="preserve">De winnaar van de Onbeperkt070-prijs </w:t>
      </w:r>
      <w:r w:rsidR="256AC101" w:rsidRPr="27B68C56">
        <w:rPr>
          <w:rFonts w:ascii="Verdana" w:hAnsi="Verdana"/>
          <w:sz w:val="22"/>
          <w:szCs w:val="22"/>
        </w:rPr>
        <w:t>202</w:t>
      </w:r>
      <w:r w:rsidR="008F3B5F">
        <w:rPr>
          <w:rFonts w:ascii="Verdana" w:hAnsi="Verdana"/>
          <w:sz w:val="22"/>
          <w:szCs w:val="22"/>
        </w:rPr>
        <w:t>6</w:t>
      </w:r>
      <w:r w:rsidR="256AC101" w:rsidRPr="27B68C56">
        <w:rPr>
          <w:rFonts w:ascii="Verdana" w:hAnsi="Verdana"/>
          <w:sz w:val="22"/>
          <w:szCs w:val="22"/>
        </w:rPr>
        <w:t xml:space="preserve"> </w:t>
      </w:r>
      <w:r w:rsidRPr="27B68C56">
        <w:rPr>
          <w:rFonts w:ascii="Verdana" w:hAnsi="Verdana"/>
          <w:sz w:val="22"/>
          <w:szCs w:val="22"/>
        </w:rPr>
        <w:t>ontvangt een bedrag van €5</w:t>
      </w:r>
      <w:r w:rsidR="5BA317F8" w:rsidRPr="27B68C56">
        <w:rPr>
          <w:rFonts w:ascii="Verdana" w:hAnsi="Verdana"/>
          <w:sz w:val="22"/>
          <w:szCs w:val="22"/>
        </w:rPr>
        <w:t>0</w:t>
      </w:r>
      <w:r w:rsidRPr="27B68C56">
        <w:rPr>
          <w:rFonts w:ascii="Verdana" w:hAnsi="Verdana"/>
          <w:sz w:val="22"/>
          <w:szCs w:val="22"/>
        </w:rPr>
        <w:t>00 en wordt toegekend aan het beste initiatief voor een positieve beeldvorming van mensen met een beperking. Met het prijzengeld word</w:t>
      </w:r>
      <w:r w:rsidR="7D00DA5F" w:rsidRPr="27B68C56">
        <w:rPr>
          <w:rFonts w:ascii="Verdana" w:hAnsi="Verdana"/>
          <w:sz w:val="22"/>
          <w:szCs w:val="22"/>
        </w:rPr>
        <w:t>t</w:t>
      </w:r>
      <w:r w:rsidRPr="27B68C56">
        <w:rPr>
          <w:rFonts w:ascii="Verdana" w:hAnsi="Verdana"/>
          <w:sz w:val="22"/>
          <w:szCs w:val="22"/>
        </w:rPr>
        <w:t xml:space="preserve"> de initiatiefnemer in staat gesteld het winnende voorbeeld/idee uit te rollen in de stad, zodat zoveel mogelijk mensen met een beperking kunnen profiteren van het initiatief. </w:t>
      </w:r>
    </w:p>
    <w:p w14:paraId="205E67AA" w14:textId="59FBBA28" w:rsidR="008D6D03" w:rsidRDefault="2C39AD29" w:rsidP="2C39AD29">
      <w:pPr>
        <w:spacing w:line="240" w:lineRule="auto"/>
        <w:rPr>
          <w:rFonts w:ascii="Verdana" w:hAnsi="Verdana"/>
        </w:rPr>
      </w:pPr>
      <w:r w:rsidRPr="27B68C56">
        <w:rPr>
          <w:rFonts w:ascii="Verdana" w:hAnsi="Verdana"/>
        </w:rPr>
        <w:t xml:space="preserve">Alle winnaars verdienen het om onder de aandacht te worden gebracht van een groot publiek, omdat ze belangrijke meerwaarde hebben voor een groep Hagenaars met een beperking. </w:t>
      </w:r>
      <w:r w:rsidR="00025DCB" w:rsidRPr="27B68C56">
        <w:rPr>
          <w:rFonts w:ascii="Verdana" w:hAnsi="Verdana"/>
        </w:rPr>
        <w:t>Tijdens het eindevenement</w:t>
      </w:r>
      <w:r w:rsidRPr="27B68C56">
        <w:rPr>
          <w:rFonts w:ascii="Verdana" w:hAnsi="Verdana"/>
        </w:rPr>
        <w:t xml:space="preserve"> word</w:t>
      </w:r>
      <w:r w:rsidR="169B85D5" w:rsidRPr="27B68C56">
        <w:rPr>
          <w:rFonts w:ascii="Verdana" w:hAnsi="Verdana"/>
        </w:rPr>
        <w:t>t</w:t>
      </w:r>
      <w:r w:rsidRPr="27B68C56">
        <w:rPr>
          <w:rFonts w:ascii="Verdana" w:hAnsi="Verdana"/>
        </w:rPr>
        <w:t xml:space="preserve"> de prij</w:t>
      </w:r>
      <w:r w:rsidR="087FC52B" w:rsidRPr="27B68C56">
        <w:rPr>
          <w:rFonts w:ascii="Verdana" w:hAnsi="Verdana"/>
        </w:rPr>
        <w:t>s</w:t>
      </w:r>
      <w:r w:rsidRPr="27B68C56">
        <w:rPr>
          <w:rFonts w:ascii="Verdana" w:hAnsi="Verdana"/>
        </w:rPr>
        <w:t xml:space="preserve"> op basis van een voordracht door een jury, door </w:t>
      </w:r>
      <w:r w:rsidR="2B806146" w:rsidRPr="27B68C56">
        <w:rPr>
          <w:rFonts w:ascii="Verdana" w:hAnsi="Verdana"/>
        </w:rPr>
        <w:t xml:space="preserve">de </w:t>
      </w:r>
      <w:r w:rsidRPr="27B68C56">
        <w:rPr>
          <w:rFonts w:ascii="Verdana" w:hAnsi="Verdana"/>
        </w:rPr>
        <w:t>wethouder</w:t>
      </w:r>
      <w:r w:rsidR="00025DCB" w:rsidRPr="27B68C56">
        <w:rPr>
          <w:rFonts w:ascii="Verdana" w:hAnsi="Verdana"/>
        </w:rPr>
        <w:t xml:space="preserve"> </w:t>
      </w:r>
      <w:r w:rsidRPr="27B68C56">
        <w:rPr>
          <w:rFonts w:ascii="Verdana" w:hAnsi="Verdana"/>
        </w:rPr>
        <w:t>van de gemeente Den Haag uitgereikt</w:t>
      </w:r>
      <w:r w:rsidR="00ED78D1" w:rsidRPr="27B68C56">
        <w:rPr>
          <w:rFonts w:ascii="Verdana" w:hAnsi="Verdana"/>
        </w:rPr>
        <w:t>.</w:t>
      </w:r>
    </w:p>
    <w:p w14:paraId="4E306AD5" w14:textId="2BD19A41" w:rsidR="00ED78D1" w:rsidRPr="00E868C6" w:rsidRDefault="00ED78D1" w:rsidP="2C39AD29">
      <w:pPr>
        <w:spacing w:line="240" w:lineRule="auto"/>
        <w:rPr>
          <w:rFonts w:ascii="Verdana" w:hAnsi="Verdana"/>
        </w:rPr>
      </w:pPr>
      <w:r w:rsidRPr="27B68C56">
        <w:rPr>
          <w:rFonts w:ascii="Verdana" w:hAnsi="Verdana"/>
        </w:rPr>
        <w:t xml:space="preserve">Alle niet prijswinnaars krijgen opvolging door vermelding </w:t>
      </w:r>
      <w:r w:rsidR="41354089" w:rsidRPr="27B68C56">
        <w:rPr>
          <w:rFonts w:ascii="Verdana" w:hAnsi="Verdana"/>
        </w:rPr>
        <w:t>op de</w:t>
      </w:r>
      <w:r w:rsidRPr="27B68C56">
        <w:rPr>
          <w:rFonts w:ascii="Verdana" w:hAnsi="Verdana"/>
        </w:rPr>
        <w:t xml:space="preserve"> Onbeperkt070-</w:t>
      </w:r>
      <w:r w:rsidR="30C46598" w:rsidRPr="27B68C56">
        <w:rPr>
          <w:rFonts w:ascii="Verdana" w:hAnsi="Verdana"/>
        </w:rPr>
        <w:t>website</w:t>
      </w:r>
      <w:r w:rsidRPr="27B68C56">
        <w:rPr>
          <w:rFonts w:ascii="Verdana" w:hAnsi="Verdana"/>
        </w:rPr>
        <w:t xml:space="preserve">. Deze wordt ruim verspreid onder Gemeente en organisaties ter inspiratie van projecten en beleidsplannen. Enkele initiatieven krijgen </w:t>
      </w:r>
      <w:r w:rsidR="3FE4F407" w:rsidRPr="27B68C56">
        <w:rPr>
          <w:rFonts w:ascii="Verdana" w:hAnsi="Verdana"/>
        </w:rPr>
        <w:t>media-aandacht</w:t>
      </w:r>
      <w:r w:rsidRPr="27B68C56">
        <w:rPr>
          <w:rFonts w:ascii="Verdana" w:hAnsi="Verdana"/>
        </w:rPr>
        <w:t xml:space="preserve"> via </w:t>
      </w:r>
      <w:proofErr w:type="spellStart"/>
      <w:r w:rsidRPr="27B68C56">
        <w:rPr>
          <w:rFonts w:ascii="Verdana" w:hAnsi="Verdana"/>
        </w:rPr>
        <w:t>socials</w:t>
      </w:r>
      <w:proofErr w:type="spellEnd"/>
      <w:r w:rsidRPr="27B68C56">
        <w:rPr>
          <w:rFonts w:ascii="Verdana" w:hAnsi="Verdana"/>
        </w:rPr>
        <w:t>, interviews of persberichten.</w:t>
      </w:r>
    </w:p>
    <w:p w14:paraId="00CA6252" w14:textId="5A403D96" w:rsidR="005D22E0" w:rsidRPr="00E868C6" w:rsidRDefault="2C39AD29" w:rsidP="2C39AD29">
      <w:pPr>
        <w:spacing w:line="240" w:lineRule="auto"/>
        <w:rPr>
          <w:rFonts w:ascii="Verdana" w:hAnsi="Verdana"/>
        </w:rPr>
      </w:pPr>
      <w:r w:rsidRPr="27B68C56">
        <w:rPr>
          <w:rFonts w:ascii="Verdana" w:hAnsi="Verdana"/>
        </w:rPr>
        <w:t>De Onbeperkt070-prijs 20</w:t>
      </w:r>
      <w:r w:rsidR="00AD3284" w:rsidRPr="27B68C56">
        <w:rPr>
          <w:rFonts w:ascii="Verdana" w:hAnsi="Verdana"/>
        </w:rPr>
        <w:t>2</w:t>
      </w:r>
      <w:r w:rsidR="008F3B5F">
        <w:rPr>
          <w:rFonts w:ascii="Verdana" w:hAnsi="Verdana"/>
        </w:rPr>
        <w:t>6</w:t>
      </w:r>
      <w:r w:rsidRPr="27B68C56">
        <w:rPr>
          <w:rFonts w:ascii="Verdana" w:hAnsi="Verdana"/>
        </w:rPr>
        <w:t xml:space="preserve"> wordt georganiseerd door Voorall in samenwerking met de gemeente Den Haag. </w:t>
      </w:r>
    </w:p>
    <w:p w14:paraId="51557F6F" w14:textId="40C2690F" w:rsidR="00B35A15" w:rsidRPr="00E868C6" w:rsidRDefault="00B35A15" w:rsidP="00932E83">
      <w:pPr>
        <w:spacing w:line="240" w:lineRule="auto"/>
        <w:rPr>
          <w:rFonts w:ascii="Verdana" w:hAnsi="Verdana"/>
          <w:b/>
        </w:rPr>
      </w:pPr>
      <w:r w:rsidRPr="00E868C6">
        <w:rPr>
          <w:rFonts w:ascii="Verdana" w:hAnsi="Verdana"/>
          <w:b/>
        </w:rPr>
        <w:t>Jury</w:t>
      </w:r>
    </w:p>
    <w:p w14:paraId="7D453E23" w14:textId="2AA7EE26" w:rsidR="00B35A15" w:rsidRPr="00E868C6" w:rsidRDefault="00B35A15" w:rsidP="00932E83">
      <w:pPr>
        <w:spacing w:line="240" w:lineRule="auto"/>
        <w:rPr>
          <w:rFonts w:ascii="Verdana" w:hAnsi="Verdana"/>
        </w:rPr>
      </w:pPr>
      <w:r w:rsidRPr="00E868C6">
        <w:rPr>
          <w:rFonts w:ascii="Verdana" w:hAnsi="Verdana"/>
        </w:rPr>
        <w:t xml:space="preserve">De jury hanteert onder meer de volgende criteria voor het toekennen van de prijzen: </w:t>
      </w:r>
    </w:p>
    <w:p w14:paraId="777AB11D" w14:textId="6F5CA6EA" w:rsidR="00B35A15" w:rsidRPr="00E868C6" w:rsidRDefault="005D22E0" w:rsidP="00932E83">
      <w:pPr>
        <w:pStyle w:val="Lijstalinea"/>
        <w:numPr>
          <w:ilvl w:val="0"/>
          <w:numId w:val="4"/>
        </w:numPr>
        <w:spacing w:line="240" w:lineRule="auto"/>
        <w:rPr>
          <w:rFonts w:ascii="Verdana" w:hAnsi="Verdana"/>
        </w:rPr>
      </w:pPr>
      <w:r w:rsidRPr="00E868C6">
        <w:rPr>
          <w:rFonts w:ascii="Verdana" w:hAnsi="Verdana"/>
        </w:rPr>
        <w:t>Voorbeeld voor andere inwoners, groepen of organisaties in de stad</w:t>
      </w:r>
    </w:p>
    <w:p w14:paraId="3E0AC8EC" w14:textId="4FAB6240" w:rsidR="00B35A15" w:rsidRPr="00E868C6" w:rsidRDefault="00B35A15" w:rsidP="00932E83">
      <w:pPr>
        <w:pStyle w:val="Lijstalinea"/>
        <w:numPr>
          <w:ilvl w:val="0"/>
          <w:numId w:val="4"/>
        </w:numPr>
        <w:spacing w:line="240" w:lineRule="auto"/>
        <w:rPr>
          <w:rFonts w:ascii="Verdana" w:hAnsi="Verdana"/>
        </w:rPr>
      </w:pPr>
      <w:r w:rsidRPr="00E868C6">
        <w:rPr>
          <w:rFonts w:ascii="Verdana" w:hAnsi="Verdana"/>
        </w:rPr>
        <w:t>Innovatief</w:t>
      </w:r>
      <w:r w:rsidR="00025DCB">
        <w:rPr>
          <w:rFonts w:ascii="Verdana" w:hAnsi="Verdana"/>
        </w:rPr>
        <w:t>: vernieuwend voor Den Haag en/of bepaalde branche.</w:t>
      </w:r>
    </w:p>
    <w:p w14:paraId="30BE5628" w14:textId="477FE41F" w:rsidR="00B35A15" w:rsidRPr="00E868C6" w:rsidRDefault="00025DCB" w:rsidP="00932E83">
      <w:pPr>
        <w:pStyle w:val="Lijstalinea"/>
        <w:numPr>
          <w:ilvl w:val="0"/>
          <w:numId w:val="4"/>
        </w:numPr>
        <w:spacing w:line="240" w:lineRule="auto"/>
        <w:rPr>
          <w:rFonts w:ascii="Verdana" w:hAnsi="Verdana"/>
        </w:rPr>
      </w:pPr>
      <w:r>
        <w:rPr>
          <w:rFonts w:ascii="Verdana" w:hAnsi="Verdana"/>
        </w:rPr>
        <w:t>Vermenigvuldigbaar</w:t>
      </w:r>
      <w:r w:rsidR="00B35A15" w:rsidRPr="00E868C6">
        <w:rPr>
          <w:rFonts w:ascii="Verdana" w:hAnsi="Verdana"/>
        </w:rPr>
        <w:t xml:space="preserve"> op andere plekken</w:t>
      </w:r>
      <w:r w:rsidR="008D6D03" w:rsidRPr="00E868C6">
        <w:rPr>
          <w:rFonts w:ascii="Verdana" w:hAnsi="Verdana"/>
        </w:rPr>
        <w:t xml:space="preserve"> in de stad</w:t>
      </w:r>
    </w:p>
    <w:p w14:paraId="492D0591" w14:textId="22555A98" w:rsidR="00B35A15" w:rsidRPr="00E868C6" w:rsidRDefault="00B35A15" w:rsidP="00932E83">
      <w:pPr>
        <w:pStyle w:val="Lijstalinea"/>
        <w:numPr>
          <w:ilvl w:val="0"/>
          <w:numId w:val="4"/>
        </w:numPr>
        <w:spacing w:line="240" w:lineRule="auto"/>
        <w:rPr>
          <w:rFonts w:ascii="Verdana" w:hAnsi="Verdana"/>
        </w:rPr>
      </w:pPr>
      <w:r w:rsidRPr="00E868C6">
        <w:rPr>
          <w:rFonts w:ascii="Verdana" w:hAnsi="Verdana"/>
        </w:rPr>
        <w:t xml:space="preserve">Betreffende groep </w:t>
      </w:r>
      <w:r w:rsidR="005D22E0" w:rsidRPr="00E868C6">
        <w:rPr>
          <w:rFonts w:ascii="Verdana" w:hAnsi="Verdana"/>
        </w:rPr>
        <w:t xml:space="preserve">mensen met een </w:t>
      </w:r>
      <w:r w:rsidRPr="00E868C6">
        <w:rPr>
          <w:rFonts w:ascii="Verdana" w:hAnsi="Verdana"/>
        </w:rPr>
        <w:t xml:space="preserve">beperking </w:t>
      </w:r>
      <w:r w:rsidR="005D22E0" w:rsidRPr="00E868C6">
        <w:rPr>
          <w:rFonts w:ascii="Verdana" w:hAnsi="Verdana"/>
        </w:rPr>
        <w:t xml:space="preserve">heeft duidelijk </w:t>
      </w:r>
      <w:r w:rsidRPr="00E868C6">
        <w:rPr>
          <w:rFonts w:ascii="Verdana" w:hAnsi="Verdana"/>
        </w:rPr>
        <w:t xml:space="preserve">voordeel van </w:t>
      </w:r>
      <w:r w:rsidR="005D22E0" w:rsidRPr="00E868C6">
        <w:rPr>
          <w:rFonts w:ascii="Verdana" w:hAnsi="Verdana"/>
        </w:rPr>
        <w:t>het voorbeeld of idee</w:t>
      </w:r>
    </w:p>
    <w:p w14:paraId="0425AE42" w14:textId="5F3DA5D2" w:rsidR="00B35A15" w:rsidRPr="00E868C6" w:rsidRDefault="005D22E0" w:rsidP="00932E83">
      <w:pPr>
        <w:pStyle w:val="Lijstalinea"/>
        <w:numPr>
          <w:ilvl w:val="0"/>
          <w:numId w:val="4"/>
        </w:numPr>
        <w:spacing w:line="240" w:lineRule="auto"/>
        <w:rPr>
          <w:rFonts w:ascii="Verdana" w:hAnsi="Verdana"/>
        </w:rPr>
      </w:pPr>
      <w:r w:rsidRPr="00E868C6">
        <w:rPr>
          <w:rFonts w:ascii="Verdana" w:hAnsi="Verdana"/>
        </w:rPr>
        <w:t xml:space="preserve">Verbetert de </w:t>
      </w:r>
      <w:r w:rsidR="00B35A15" w:rsidRPr="00E868C6">
        <w:rPr>
          <w:rFonts w:ascii="Verdana" w:hAnsi="Verdana"/>
        </w:rPr>
        <w:t xml:space="preserve">participatie </w:t>
      </w:r>
      <w:r w:rsidRPr="00E868C6">
        <w:rPr>
          <w:rFonts w:ascii="Verdana" w:hAnsi="Verdana"/>
        </w:rPr>
        <w:t xml:space="preserve">in of toegankelijkheid van </w:t>
      </w:r>
      <w:r w:rsidR="00B35A15" w:rsidRPr="00E868C6">
        <w:rPr>
          <w:rFonts w:ascii="Verdana" w:hAnsi="Verdana"/>
        </w:rPr>
        <w:t>de samenleving</w:t>
      </w:r>
    </w:p>
    <w:p w14:paraId="0A349967" w14:textId="10330A26" w:rsidR="00B35A15" w:rsidRPr="00E868C6" w:rsidRDefault="005D22E0" w:rsidP="00932E83">
      <w:pPr>
        <w:pStyle w:val="Lijstalinea"/>
        <w:numPr>
          <w:ilvl w:val="0"/>
          <w:numId w:val="4"/>
        </w:numPr>
        <w:spacing w:line="240" w:lineRule="auto"/>
        <w:rPr>
          <w:rFonts w:ascii="Verdana" w:hAnsi="Verdana"/>
        </w:rPr>
      </w:pPr>
      <w:r w:rsidRPr="00E868C6">
        <w:rPr>
          <w:rFonts w:ascii="Verdana" w:hAnsi="Verdana"/>
        </w:rPr>
        <w:t xml:space="preserve">Versterkt de </w:t>
      </w:r>
      <w:r w:rsidR="00B35A15" w:rsidRPr="00E868C6">
        <w:rPr>
          <w:rFonts w:ascii="Verdana" w:hAnsi="Verdana"/>
        </w:rPr>
        <w:t>inclusie</w:t>
      </w:r>
      <w:r w:rsidR="00ED78D1">
        <w:rPr>
          <w:rFonts w:ascii="Verdana" w:hAnsi="Verdana"/>
        </w:rPr>
        <w:t xml:space="preserve"> en toegankelijkheid </w:t>
      </w:r>
      <w:r w:rsidRPr="00E868C6">
        <w:rPr>
          <w:rFonts w:ascii="Verdana" w:hAnsi="Verdana"/>
        </w:rPr>
        <w:t>-</w:t>
      </w:r>
      <w:r w:rsidR="00ED78D1">
        <w:rPr>
          <w:rFonts w:ascii="Verdana" w:hAnsi="Verdana"/>
        </w:rPr>
        <w:t xml:space="preserve"> </w:t>
      </w:r>
      <w:r w:rsidRPr="00E868C6">
        <w:rPr>
          <w:rFonts w:ascii="Verdana" w:hAnsi="Verdana"/>
        </w:rPr>
        <w:t xml:space="preserve">gedachte </w:t>
      </w:r>
    </w:p>
    <w:p w14:paraId="1E0FCA5B" w14:textId="77777777" w:rsidR="00B35A15" w:rsidRPr="00E868C6" w:rsidRDefault="00B35A15" w:rsidP="00932E83">
      <w:pPr>
        <w:spacing w:line="240" w:lineRule="auto"/>
        <w:rPr>
          <w:rFonts w:ascii="Verdana" w:hAnsi="Verdana"/>
        </w:rPr>
      </w:pPr>
    </w:p>
    <w:p w14:paraId="207E26F8" w14:textId="18249604" w:rsidR="62F571AA" w:rsidRPr="00E868C6" w:rsidRDefault="62F571AA" w:rsidP="00932E83">
      <w:pPr>
        <w:spacing w:line="240" w:lineRule="auto"/>
        <w:rPr>
          <w:rFonts w:ascii="Verdana" w:hAnsi="Verdana"/>
          <w:b/>
          <w:bCs/>
        </w:rPr>
      </w:pPr>
      <w:r w:rsidRPr="00E868C6">
        <w:rPr>
          <w:rFonts w:ascii="Verdana" w:hAnsi="Verdana"/>
          <w:b/>
          <w:bCs/>
        </w:rPr>
        <w:t>Aan de geldprijzen zijn de volgende voorwaarden verbonden:</w:t>
      </w:r>
    </w:p>
    <w:p w14:paraId="6BEFE757" w14:textId="2E8F96E3" w:rsidR="62F571AA" w:rsidRPr="00E868C6" w:rsidRDefault="2C39AD29" w:rsidP="2C39AD29">
      <w:pPr>
        <w:spacing w:line="240" w:lineRule="auto"/>
        <w:rPr>
          <w:rFonts w:ascii="Verdana" w:hAnsi="Verdana"/>
        </w:rPr>
      </w:pPr>
      <w:r w:rsidRPr="2C39AD29">
        <w:rPr>
          <w:rFonts w:ascii="Verdana" w:hAnsi="Verdana"/>
        </w:rPr>
        <w:t>1.De winnaar van het geldbedrag is een particulier, stichting, (maatschap</w:t>
      </w:r>
      <w:r w:rsidR="00025DCB">
        <w:rPr>
          <w:rFonts w:ascii="Verdana" w:hAnsi="Verdana"/>
        </w:rPr>
        <w:t>pelijke) organisatie of bedrijf. Indien een particulier de prijs wint, treedt Voorall op als begeleider van het project;</w:t>
      </w:r>
    </w:p>
    <w:p w14:paraId="03F0DA36" w14:textId="3728578F" w:rsidR="62F571AA" w:rsidRPr="00E868C6" w:rsidRDefault="62F571AA" w:rsidP="00932E83">
      <w:pPr>
        <w:spacing w:line="240" w:lineRule="auto"/>
        <w:rPr>
          <w:rFonts w:ascii="Verdana" w:hAnsi="Verdana"/>
        </w:rPr>
      </w:pPr>
      <w:r w:rsidRPr="00E868C6">
        <w:rPr>
          <w:rFonts w:ascii="Verdana" w:hAnsi="Verdana"/>
        </w:rPr>
        <w:t xml:space="preserve">2.Het prijzenbedrag </w:t>
      </w:r>
      <w:r w:rsidR="005D22E0" w:rsidRPr="00E868C6">
        <w:rPr>
          <w:rFonts w:ascii="Verdana" w:hAnsi="Verdana"/>
        </w:rPr>
        <w:t xml:space="preserve">kan </w:t>
      </w:r>
      <w:r w:rsidRPr="00E868C6">
        <w:rPr>
          <w:rFonts w:ascii="Verdana" w:hAnsi="Verdana"/>
        </w:rPr>
        <w:t>uitsluitend worden gebruikt om het voorbeeld te vermenigvuldigen of het idee uit te voeren;</w:t>
      </w:r>
    </w:p>
    <w:p w14:paraId="6DD0DB3D" w14:textId="4B3E7740" w:rsidR="62F571AA" w:rsidRPr="00E868C6" w:rsidRDefault="62F571AA" w:rsidP="00932E83">
      <w:pPr>
        <w:spacing w:line="240" w:lineRule="auto"/>
        <w:rPr>
          <w:rFonts w:ascii="Verdana" w:hAnsi="Verdana"/>
        </w:rPr>
      </w:pPr>
      <w:r w:rsidRPr="00E868C6">
        <w:rPr>
          <w:rFonts w:ascii="Verdana" w:hAnsi="Verdana"/>
        </w:rPr>
        <w:lastRenderedPageBreak/>
        <w:t>3.Het prijzengeld is uitsluitend bedoeld voor middelen die de realisatie van het vo</w:t>
      </w:r>
      <w:r w:rsidR="00944E7A" w:rsidRPr="00E868C6">
        <w:rPr>
          <w:rFonts w:ascii="Verdana" w:hAnsi="Verdana"/>
        </w:rPr>
        <w:t>orbeeld of idee mogelijk maken;</w:t>
      </w:r>
    </w:p>
    <w:p w14:paraId="22CEDBA3" w14:textId="74CABDA8" w:rsidR="00944E7A" w:rsidRPr="00E868C6" w:rsidRDefault="62F571AA" w:rsidP="00932E83">
      <w:pPr>
        <w:spacing w:line="240" w:lineRule="auto"/>
        <w:rPr>
          <w:rFonts w:ascii="Verdana" w:hAnsi="Verdana"/>
        </w:rPr>
      </w:pPr>
      <w:r w:rsidRPr="00E868C6">
        <w:rPr>
          <w:rFonts w:ascii="Verdana" w:hAnsi="Verdana"/>
        </w:rPr>
        <w:t xml:space="preserve">4.Uitbetaling van het prijzengeld vindt plaats </w:t>
      </w:r>
      <w:r w:rsidR="001E676C">
        <w:rPr>
          <w:rFonts w:ascii="Verdana" w:hAnsi="Verdana"/>
        </w:rPr>
        <w:t xml:space="preserve">in </w:t>
      </w:r>
      <w:r w:rsidR="00ED78D1">
        <w:rPr>
          <w:rFonts w:ascii="Verdana" w:hAnsi="Verdana"/>
        </w:rPr>
        <w:t xml:space="preserve">hetzelfde jaar plaats </w:t>
      </w:r>
      <w:r w:rsidRPr="00E868C6">
        <w:rPr>
          <w:rFonts w:ascii="Verdana" w:hAnsi="Verdana"/>
        </w:rPr>
        <w:t xml:space="preserve">op basis van </w:t>
      </w:r>
      <w:r w:rsidR="007D3593" w:rsidRPr="00E868C6">
        <w:rPr>
          <w:rFonts w:ascii="Verdana" w:hAnsi="Verdana"/>
        </w:rPr>
        <w:t>een offerte</w:t>
      </w:r>
      <w:r w:rsidR="005B1BDD">
        <w:rPr>
          <w:rFonts w:ascii="Verdana" w:hAnsi="Verdana"/>
        </w:rPr>
        <w:t>, originele factuur</w:t>
      </w:r>
      <w:r w:rsidR="00ED78D1">
        <w:rPr>
          <w:rFonts w:ascii="Verdana" w:hAnsi="Verdana"/>
        </w:rPr>
        <w:t xml:space="preserve"> </w:t>
      </w:r>
      <w:r w:rsidR="005B1BDD">
        <w:rPr>
          <w:rFonts w:ascii="Verdana" w:hAnsi="Verdana"/>
        </w:rPr>
        <w:t>en/</w:t>
      </w:r>
      <w:r w:rsidR="00ED78D1">
        <w:rPr>
          <w:rFonts w:ascii="Verdana" w:hAnsi="Verdana"/>
        </w:rPr>
        <w:t>of projectplan</w:t>
      </w:r>
      <w:r w:rsidRPr="00E868C6">
        <w:rPr>
          <w:rFonts w:ascii="Verdana" w:hAnsi="Verdana"/>
        </w:rPr>
        <w:t xml:space="preserve">. </w:t>
      </w:r>
      <w:r w:rsidR="00944E7A" w:rsidRPr="00E868C6">
        <w:rPr>
          <w:rFonts w:ascii="Verdana" w:hAnsi="Verdana"/>
        </w:rPr>
        <w:t xml:space="preserve">De </w:t>
      </w:r>
      <w:r w:rsidR="007D3593" w:rsidRPr="00E868C6">
        <w:rPr>
          <w:rFonts w:ascii="Verdana" w:hAnsi="Verdana"/>
        </w:rPr>
        <w:t>offerte</w:t>
      </w:r>
      <w:r w:rsidR="00ED78D1">
        <w:rPr>
          <w:rFonts w:ascii="Verdana" w:hAnsi="Verdana"/>
        </w:rPr>
        <w:t xml:space="preserve"> en/of projectplan</w:t>
      </w:r>
      <w:r w:rsidR="007D3593" w:rsidRPr="00E868C6">
        <w:rPr>
          <w:rFonts w:ascii="Verdana" w:hAnsi="Verdana"/>
        </w:rPr>
        <w:t xml:space="preserve"> </w:t>
      </w:r>
      <w:r w:rsidR="00944E7A" w:rsidRPr="00E868C6">
        <w:rPr>
          <w:rFonts w:ascii="Verdana" w:hAnsi="Verdana"/>
        </w:rPr>
        <w:t xml:space="preserve">dient vooraf ter beoordeling aan </w:t>
      </w:r>
      <w:r w:rsidR="005D22E0" w:rsidRPr="00E868C6">
        <w:rPr>
          <w:rFonts w:ascii="Verdana" w:hAnsi="Verdana"/>
        </w:rPr>
        <w:t>de organisator van de prijs (</w:t>
      </w:r>
      <w:r w:rsidR="00944E7A" w:rsidRPr="00E868C6">
        <w:rPr>
          <w:rFonts w:ascii="Verdana" w:hAnsi="Verdana"/>
        </w:rPr>
        <w:t>Voorall</w:t>
      </w:r>
      <w:r w:rsidR="005D22E0" w:rsidRPr="00E868C6">
        <w:rPr>
          <w:rFonts w:ascii="Verdana" w:hAnsi="Verdana"/>
        </w:rPr>
        <w:t>)</w:t>
      </w:r>
      <w:r w:rsidR="00944E7A" w:rsidRPr="00E868C6">
        <w:rPr>
          <w:rFonts w:ascii="Verdana" w:hAnsi="Verdana"/>
        </w:rPr>
        <w:t xml:space="preserve"> te worden voorgelegd</w:t>
      </w:r>
      <w:r w:rsidR="00ED78D1">
        <w:rPr>
          <w:rFonts w:ascii="Verdana" w:hAnsi="Verdana"/>
        </w:rPr>
        <w:t xml:space="preserve">. Hierin </w:t>
      </w:r>
      <w:r w:rsidR="007B5FC8">
        <w:rPr>
          <w:rFonts w:ascii="Verdana" w:hAnsi="Verdana"/>
        </w:rPr>
        <w:t>staat wat/wanneer en hoe het prijzengeld wordt besteed en welk bereik het (gaat) hebben voor de doelgroep</w:t>
      </w:r>
      <w:r w:rsidR="00944E7A" w:rsidRPr="00E868C6">
        <w:rPr>
          <w:rFonts w:ascii="Verdana" w:hAnsi="Verdana"/>
        </w:rPr>
        <w:t>;</w:t>
      </w:r>
    </w:p>
    <w:p w14:paraId="0A6BA9C4" w14:textId="679FAFC2" w:rsidR="62F571AA" w:rsidRPr="00E868C6" w:rsidRDefault="62F571AA" w:rsidP="00932E83">
      <w:pPr>
        <w:spacing w:line="240" w:lineRule="auto"/>
        <w:rPr>
          <w:rFonts w:ascii="Verdana" w:hAnsi="Verdana"/>
        </w:rPr>
      </w:pPr>
      <w:r w:rsidRPr="00E868C6">
        <w:rPr>
          <w:rFonts w:ascii="Verdana" w:hAnsi="Verdana"/>
        </w:rPr>
        <w:t xml:space="preserve">5.Begeleiding van de uitvoering van voorbeeld of idee gebeurt door Voorall; </w:t>
      </w:r>
    </w:p>
    <w:p w14:paraId="6772B96C" w14:textId="5DB7C9AE" w:rsidR="62F571AA" w:rsidRPr="00E868C6" w:rsidRDefault="62F571AA" w:rsidP="00932E83">
      <w:pPr>
        <w:spacing w:line="240" w:lineRule="auto"/>
        <w:rPr>
          <w:rFonts w:ascii="Verdana" w:hAnsi="Verdana"/>
        </w:rPr>
      </w:pPr>
      <w:r w:rsidRPr="647E357C">
        <w:rPr>
          <w:rFonts w:ascii="Verdana" w:hAnsi="Verdana"/>
        </w:rPr>
        <w:t xml:space="preserve">6.Meerkosten </w:t>
      </w:r>
      <w:r w:rsidR="00944E7A" w:rsidRPr="647E357C">
        <w:rPr>
          <w:rFonts w:ascii="Verdana" w:hAnsi="Verdana"/>
        </w:rPr>
        <w:t xml:space="preserve">voor de realisatie van het idee of voorbeeld </w:t>
      </w:r>
      <w:r w:rsidR="00ED78D1" w:rsidRPr="647E357C">
        <w:rPr>
          <w:rFonts w:ascii="Verdana" w:hAnsi="Verdana"/>
        </w:rPr>
        <w:t>boven op</w:t>
      </w:r>
      <w:r w:rsidRPr="647E357C">
        <w:rPr>
          <w:rFonts w:ascii="Verdana" w:hAnsi="Verdana"/>
        </w:rPr>
        <w:t xml:space="preserve"> het prijzengeld zijn volledig voor rekening van de prijswinnaar.</w:t>
      </w:r>
    </w:p>
    <w:p w14:paraId="21D5A8D3" w14:textId="19CD3F6D" w:rsidR="647E357C" w:rsidRDefault="647E357C" w:rsidP="647E357C">
      <w:pPr>
        <w:spacing w:line="240" w:lineRule="auto"/>
        <w:rPr>
          <w:rFonts w:ascii="Verdana" w:hAnsi="Verdana"/>
        </w:rPr>
      </w:pPr>
    </w:p>
    <w:p w14:paraId="6793E82F" w14:textId="25BDAB73" w:rsidR="647E357C" w:rsidRDefault="647E357C" w:rsidP="647E357C">
      <w:pPr>
        <w:spacing w:line="240" w:lineRule="auto"/>
        <w:rPr>
          <w:rFonts w:ascii="Verdana" w:hAnsi="Verdana"/>
        </w:rPr>
      </w:pPr>
    </w:p>
    <w:p w14:paraId="3B05B4C5" w14:textId="77777777" w:rsidR="00B35A15" w:rsidRPr="00E868C6" w:rsidRDefault="00B35A15" w:rsidP="00932E83">
      <w:pPr>
        <w:spacing w:line="240" w:lineRule="auto"/>
        <w:rPr>
          <w:rFonts w:ascii="Verdana" w:hAnsi="Verdana"/>
        </w:rPr>
      </w:pPr>
    </w:p>
    <w:sectPr w:rsidR="00B35A15" w:rsidRPr="00E86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D3D"/>
    <w:multiLevelType w:val="hybridMultilevel"/>
    <w:tmpl w:val="F33AA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7816FB"/>
    <w:multiLevelType w:val="hybridMultilevel"/>
    <w:tmpl w:val="C5FCD434"/>
    <w:lvl w:ilvl="0" w:tplc="785AB5F4">
      <w:start w:val="1"/>
      <w:numFmt w:val="decimal"/>
      <w:lvlText w:val="%1."/>
      <w:lvlJc w:val="left"/>
      <w:pPr>
        <w:ind w:left="720" w:hanging="360"/>
      </w:pPr>
    </w:lvl>
    <w:lvl w:ilvl="1" w:tplc="CD32ADA8">
      <w:start w:val="1"/>
      <w:numFmt w:val="lowerLetter"/>
      <w:lvlText w:val="%2."/>
      <w:lvlJc w:val="left"/>
      <w:pPr>
        <w:ind w:left="1440" w:hanging="360"/>
      </w:pPr>
    </w:lvl>
    <w:lvl w:ilvl="2" w:tplc="9288DDE4">
      <w:start w:val="1"/>
      <w:numFmt w:val="lowerRoman"/>
      <w:lvlText w:val="%3."/>
      <w:lvlJc w:val="right"/>
      <w:pPr>
        <w:ind w:left="2160" w:hanging="180"/>
      </w:pPr>
    </w:lvl>
    <w:lvl w:ilvl="3" w:tplc="2E0E1C08">
      <w:start w:val="1"/>
      <w:numFmt w:val="decimal"/>
      <w:lvlText w:val="%4."/>
      <w:lvlJc w:val="left"/>
      <w:pPr>
        <w:ind w:left="2880" w:hanging="360"/>
      </w:pPr>
    </w:lvl>
    <w:lvl w:ilvl="4" w:tplc="E6D05FD6">
      <w:start w:val="1"/>
      <w:numFmt w:val="lowerLetter"/>
      <w:lvlText w:val="%5."/>
      <w:lvlJc w:val="left"/>
      <w:pPr>
        <w:ind w:left="3600" w:hanging="360"/>
      </w:pPr>
    </w:lvl>
    <w:lvl w:ilvl="5" w:tplc="2FEA938C">
      <w:start w:val="1"/>
      <w:numFmt w:val="lowerRoman"/>
      <w:lvlText w:val="%6."/>
      <w:lvlJc w:val="right"/>
      <w:pPr>
        <w:ind w:left="4320" w:hanging="180"/>
      </w:pPr>
    </w:lvl>
    <w:lvl w:ilvl="6" w:tplc="DAA692D2">
      <w:start w:val="1"/>
      <w:numFmt w:val="decimal"/>
      <w:lvlText w:val="%7."/>
      <w:lvlJc w:val="left"/>
      <w:pPr>
        <w:ind w:left="5040" w:hanging="360"/>
      </w:pPr>
    </w:lvl>
    <w:lvl w:ilvl="7" w:tplc="1F682718">
      <w:start w:val="1"/>
      <w:numFmt w:val="lowerLetter"/>
      <w:lvlText w:val="%8."/>
      <w:lvlJc w:val="left"/>
      <w:pPr>
        <w:ind w:left="5760" w:hanging="360"/>
      </w:pPr>
    </w:lvl>
    <w:lvl w:ilvl="8" w:tplc="4DBECDC0">
      <w:start w:val="1"/>
      <w:numFmt w:val="lowerRoman"/>
      <w:lvlText w:val="%9."/>
      <w:lvlJc w:val="right"/>
      <w:pPr>
        <w:ind w:left="6480" w:hanging="180"/>
      </w:pPr>
    </w:lvl>
  </w:abstractNum>
  <w:abstractNum w:abstractNumId="2" w15:restartNumberingAfterBreak="0">
    <w:nsid w:val="3B419F61"/>
    <w:multiLevelType w:val="hybridMultilevel"/>
    <w:tmpl w:val="74F2C546"/>
    <w:lvl w:ilvl="0" w:tplc="CADCDA04">
      <w:start w:val="1"/>
      <w:numFmt w:val="decimal"/>
      <w:lvlText w:val="%1."/>
      <w:lvlJc w:val="left"/>
      <w:pPr>
        <w:ind w:left="720" w:hanging="360"/>
      </w:pPr>
    </w:lvl>
    <w:lvl w:ilvl="1" w:tplc="660AF97C">
      <w:start w:val="1"/>
      <w:numFmt w:val="lowerLetter"/>
      <w:lvlText w:val="%2."/>
      <w:lvlJc w:val="left"/>
      <w:pPr>
        <w:ind w:left="1440" w:hanging="360"/>
      </w:pPr>
    </w:lvl>
    <w:lvl w:ilvl="2" w:tplc="B54817F4">
      <w:start w:val="1"/>
      <w:numFmt w:val="lowerRoman"/>
      <w:lvlText w:val="%3."/>
      <w:lvlJc w:val="right"/>
      <w:pPr>
        <w:ind w:left="2160" w:hanging="180"/>
      </w:pPr>
    </w:lvl>
    <w:lvl w:ilvl="3" w:tplc="4386ED2C">
      <w:start w:val="1"/>
      <w:numFmt w:val="decimal"/>
      <w:lvlText w:val="%4."/>
      <w:lvlJc w:val="left"/>
      <w:pPr>
        <w:ind w:left="2880" w:hanging="360"/>
      </w:pPr>
    </w:lvl>
    <w:lvl w:ilvl="4" w:tplc="741832F4">
      <w:start w:val="1"/>
      <w:numFmt w:val="lowerLetter"/>
      <w:lvlText w:val="%5."/>
      <w:lvlJc w:val="left"/>
      <w:pPr>
        <w:ind w:left="3600" w:hanging="360"/>
      </w:pPr>
    </w:lvl>
    <w:lvl w:ilvl="5" w:tplc="1B5E64C6">
      <w:start w:val="1"/>
      <w:numFmt w:val="lowerRoman"/>
      <w:lvlText w:val="%6."/>
      <w:lvlJc w:val="right"/>
      <w:pPr>
        <w:ind w:left="4320" w:hanging="180"/>
      </w:pPr>
    </w:lvl>
    <w:lvl w:ilvl="6" w:tplc="607CFCEA">
      <w:start w:val="1"/>
      <w:numFmt w:val="decimal"/>
      <w:lvlText w:val="%7."/>
      <w:lvlJc w:val="left"/>
      <w:pPr>
        <w:ind w:left="5040" w:hanging="360"/>
      </w:pPr>
    </w:lvl>
    <w:lvl w:ilvl="7" w:tplc="26B8E0F8">
      <w:start w:val="1"/>
      <w:numFmt w:val="lowerLetter"/>
      <w:lvlText w:val="%8."/>
      <w:lvlJc w:val="left"/>
      <w:pPr>
        <w:ind w:left="5760" w:hanging="360"/>
      </w:pPr>
    </w:lvl>
    <w:lvl w:ilvl="8" w:tplc="3112CA32">
      <w:start w:val="1"/>
      <w:numFmt w:val="lowerRoman"/>
      <w:lvlText w:val="%9."/>
      <w:lvlJc w:val="right"/>
      <w:pPr>
        <w:ind w:left="6480" w:hanging="180"/>
      </w:pPr>
    </w:lvl>
  </w:abstractNum>
  <w:abstractNum w:abstractNumId="3" w15:restartNumberingAfterBreak="0">
    <w:nsid w:val="72661591"/>
    <w:multiLevelType w:val="hybridMultilevel"/>
    <w:tmpl w:val="08285894"/>
    <w:lvl w:ilvl="0" w:tplc="9710AE14">
      <w:start w:val="1"/>
      <w:numFmt w:val="decimal"/>
      <w:lvlText w:val="%1."/>
      <w:lvlJc w:val="left"/>
      <w:pPr>
        <w:ind w:left="720" w:hanging="360"/>
      </w:pPr>
    </w:lvl>
    <w:lvl w:ilvl="1" w:tplc="C214084E">
      <w:start w:val="1"/>
      <w:numFmt w:val="lowerLetter"/>
      <w:lvlText w:val="%2."/>
      <w:lvlJc w:val="left"/>
      <w:pPr>
        <w:ind w:left="1440" w:hanging="360"/>
      </w:pPr>
    </w:lvl>
    <w:lvl w:ilvl="2" w:tplc="DB1AFEB8">
      <w:start w:val="1"/>
      <w:numFmt w:val="lowerRoman"/>
      <w:lvlText w:val="%3."/>
      <w:lvlJc w:val="right"/>
      <w:pPr>
        <w:ind w:left="2160" w:hanging="180"/>
      </w:pPr>
    </w:lvl>
    <w:lvl w:ilvl="3" w:tplc="5C1C3474">
      <w:start w:val="1"/>
      <w:numFmt w:val="decimal"/>
      <w:lvlText w:val="%4."/>
      <w:lvlJc w:val="left"/>
      <w:pPr>
        <w:ind w:left="2880" w:hanging="360"/>
      </w:pPr>
    </w:lvl>
    <w:lvl w:ilvl="4" w:tplc="A5F41382">
      <w:start w:val="1"/>
      <w:numFmt w:val="lowerLetter"/>
      <w:lvlText w:val="%5."/>
      <w:lvlJc w:val="left"/>
      <w:pPr>
        <w:ind w:left="3600" w:hanging="360"/>
      </w:pPr>
    </w:lvl>
    <w:lvl w:ilvl="5" w:tplc="B1FCB94E">
      <w:start w:val="1"/>
      <w:numFmt w:val="lowerRoman"/>
      <w:lvlText w:val="%6."/>
      <w:lvlJc w:val="right"/>
      <w:pPr>
        <w:ind w:left="4320" w:hanging="180"/>
      </w:pPr>
    </w:lvl>
    <w:lvl w:ilvl="6" w:tplc="8DBCEE94">
      <w:start w:val="1"/>
      <w:numFmt w:val="decimal"/>
      <w:lvlText w:val="%7."/>
      <w:lvlJc w:val="left"/>
      <w:pPr>
        <w:ind w:left="5040" w:hanging="360"/>
      </w:pPr>
    </w:lvl>
    <w:lvl w:ilvl="7" w:tplc="64581FC4">
      <w:start w:val="1"/>
      <w:numFmt w:val="lowerLetter"/>
      <w:lvlText w:val="%8."/>
      <w:lvlJc w:val="left"/>
      <w:pPr>
        <w:ind w:left="5760" w:hanging="360"/>
      </w:pPr>
    </w:lvl>
    <w:lvl w:ilvl="8" w:tplc="E6665B00">
      <w:start w:val="1"/>
      <w:numFmt w:val="lowerRoman"/>
      <w:lvlText w:val="%9."/>
      <w:lvlJc w:val="right"/>
      <w:pPr>
        <w:ind w:left="6480" w:hanging="180"/>
      </w:pPr>
    </w:lvl>
  </w:abstractNum>
  <w:num w:numId="1" w16cid:durableId="1913195065">
    <w:abstractNumId w:val="2"/>
  </w:num>
  <w:num w:numId="2" w16cid:durableId="382217307">
    <w:abstractNumId w:val="3"/>
  </w:num>
  <w:num w:numId="3" w16cid:durableId="848180167">
    <w:abstractNumId w:val="1"/>
  </w:num>
  <w:num w:numId="4" w16cid:durableId="20392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F571AA"/>
    <w:rsid w:val="00025DCB"/>
    <w:rsid w:val="0008676C"/>
    <w:rsid w:val="000F5776"/>
    <w:rsid w:val="001C6890"/>
    <w:rsid w:val="001E676C"/>
    <w:rsid w:val="00242586"/>
    <w:rsid w:val="0024496D"/>
    <w:rsid w:val="00313E4F"/>
    <w:rsid w:val="00412712"/>
    <w:rsid w:val="00484960"/>
    <w:rsid w:val="005B1BDD"/>
    <w:rsid w:val="005B313C"/>
    <w:rsid w:val="005D22E0"/>
    <w:rsid w:val="00680DB7"/>
    <w:rsid w:val="00781D43"/>
    <w:rsid w:val="007B5FC8"/>
    <w:rsid w:val="007D3593"/>
    <w:rsid w:val="007F7DD7"/>
    <w:rsid w:val="008564B8"/>
    <w:rsid w:val="00856538"/>
    <w:rsid w:val="008A7C8B"/>
    <w:rsid w:val="008D45F7"/>
    <w:rsid w:val="008D6D03"/>
    <w:rsid w:val="008F3B5F"/>
    <w:rsid w:val="00925D46"/>
    <w:rsid w:val="00932E83"/>
    <w:rsid w:val="00944E7A"/>
    <w:rsid w:val="00A74781"/>
    <w:rsid w:val="00AD3284"/>
    <w:rsid w:val="00B35A15"/>
    <w:rsid w:val="00B74066"/>
    <w:rsid w:val="00B816B1"/>
    <w:rsid w:val="00E868C6"/>
    <w:rsid w:val="00ED78D1"/>
    <w:rsid w:val="00F33D24"/>
    <w:rsid w:val="00FA4A7C"/>
    <w:rsid w:val="02428E93"/>
    <w:rsid w:val="087FC52B"/>
    <w:rsid w:val="08ED35E7"/>
    <w:rsid w:val="0A94FBB6"/>
    <w:rsid w:val="137ACBDB"/>
    <w:rsid w:val="169B85D5"/>
    <w:rsid w:val="1976AE2D"/>
    <w:rsid w:val="19D8852C"/>
    <w:rsid w:val="1C843210"/>
    <w:rsid w:val="1FCF0B77"/>
    <w:rsid w:val="20C452E8"/>
    <w:rsid w:val="256AC101"/>
    <w:rsid w:val="259DFD04"/>
    <w:rsid w:val="27B68C56"/>
    <w:rsid w:val="291CC7DB"/>
    <w:rsid w:val="2B806146"/>
    <w:rsid w:val="2C39AD29"/>
    <w:rsid w:val="30C46598"/>
    <w:rsid w:val="31214418"/>
    <w:rsid w:val="35D63393"/>
    <w:rsid w:val="36270607"/>
    <w:rsid w:val="3B7F00B4"/>
    <w:rsid w:val="3BE4B27C"/>
    <w:rsid w:val="3E949F96"/>
    <w:rsid w:val="3FE4F407"/>
    <w:rsid w:val="41354089"/>
    <w:rsid w:val="417DCCC4"/>
    <w:rsid w:val="424E2CFC"/>
    <w:rsid w:val="55F5F05C"/>
    <w:rsid w:val="5B780B91"/>
    <w:rsid w:val="5BA317F8"/>
    <w:rsid w:val="5C63E0FE"/>
    <w:rsid w:val="612A2645"/>
    <w:rsid w:val="62F571AA"/>
    <w:rsid w:val="647E357C"/>
    <w:rsid w:val="66362991"/>
    <w:rsid w:val="6FB99310"/>
    <w:rsid w:val="72281081"/>
    <w:rsid w:val="72F133D2"/>
    <w:rsid w:val="73D9B74F"/>
    <w:rsid w:val="784FC5FB"/>
    <w:rsid w:val="7A2837CA"/>
    <w:rsid w:val="7D00D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F11CECE2-3DF9-4EAC-A26B-15B32733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5A15"/>
    <w:pPr>
      <w:ind w:left="720"/>
      <w:contextualSpacing/>
    </w:pPr>
  </w:style>
  <w:style w:type="paragraph" w:styleId="Normaalweb">
    <w:name w:val="Normal (Web)"/>
    <w:basedOn w:val="Standaard"/>
    <w:uiPriority w:val="99"/>
    <w:unhideWhenUsed/>
    <w:rsid w:val="00E868C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c8537128-c877-4fd4-9b57-f78e42b29145" xsi:nil="true"/>
    <SharedWithUsers xmlns="c8537128-c877-4fd4-9b57-f78e42b29145">
      <UserInfo>
        <DisplayName/>
        <AccountId xsi:nil="true"/>
        <AccountType/>
      </UserInfo>
    </SharedWithUsers>
    <LastSharedByTime xmlns="c8537128-c877-4fd4-9b57-f78e42b29145" xsi:nil="true"/>
    <TaxCatchAll xmlns="c8537128-c877-4fd4-9b57-f78e42b29145" xsi:nil="true"/>
    <lcf76f155ced4ddcb4097134ff3c332f xmlns="dfbe63b3-116b-46a2-9634-7460bed68b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41B49AA35D804A997FE1F0603738D0" ma:contentTypeVersion="21" ma:contentTypeDescription="Een nieuw document maken." ma:contentTypeScope="" ma:versionID="d74eea41a0a0e97144a88f04bc3b65b7">
  <xsd:schema xmlns:xsd="http://www.w3.org/2001/XMLSchema" xmlns:xs="http://www.w3.org/2001/XMLSchema" xmlns:p="http://schemas.microsoft.com/office/2006/metadata/properties" xmlns:ns2="c8537128-c877-4fd4-9b57-f78e42b29145" xmlns:ns3="dfbe63b3-116b-46a2-9634-7460bed68b4c" targetNamespace="http://schemas.microsoft.com/office/2006/metadata/properties" ma:root="true" ma:fieldsID="99827feedc965e5c76df4e8b81f3ff8f" ns2:_="" ns3:_="">
    <xsd:import namespace="c8537128-c877-4fd4-9b57-f78e42b29145"/>
    <xsd:import namespace="dfbe63b3-116b-46a2-9634-7460bed68b4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37128-c877-4fd4-9b57-f78e42b2914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af08ed76-dc0c-4675-a522-6291f069f803}" ma:internalName="TaxCatchAll" ma:showField="CatchAllData" ma:web="c8537128-c877-4fd4-9b57-f78e42b29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e63b3-116b-46a2-9634-7460bed68b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b18b565b-9cdd-4802-99d1-ef4b3499fa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E5BD3-FFC9-4338-96AC-76D529B49398}">
  <ds:schemaRefs>
    <ds:schemaRef ds:uri="http://schemas.microsoft.com/sharepoint/v3/contenttype/forms"/>
  </ds:schemaRefs>
</ds:datastoreItem>
</file>

<file path=customXml/itemProps2.xml><?xml version="1.0" encoding="utf-8"?>
<ds:datastoreItem xmlns:ds="http://schemas.openxmlformats.org/officeDocument/2006/customXml" ds:itemID="{EC6ED00F-7BB5-4A94-841D-7DE1FCD3F12B}">
  <ds:schemaRefs>
    <ds:schemaRef ds:uri="http://schemas.microsoft.com/office/2006/metadata/properties"/>
    <ds:schemaRef ds:uri="http://schemas.microsoft.com/office/infopath/2007/PartnerControls"/>
    <ds:schemaRef ds:uri="c8537128-c877-4fd4-9b57-f78e42b29145"/>
    <ds:schemaRef ds:uri="dfbe63b3-116b-46a2-9634-7460bed68b4c"/>
  </ds:schemaRefs>
</ds:datastoreItem>
</file>

<file path=customXml/itemProps3.xml><?xml version="1.0" encoding="utf-8"?>
<ds:datastoreItem xmlns:ds="http://schemas.openxmlformats.org/officeDocument/2006/customXml" ds:itemID="{90CDFDE1-BD3B-46CD-A795-365B6DA2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37128-c877-4fd4-9b57-f78e42b29145"/>
    <ds:schemaRef ds:uri="dfbe63b3-116b-46a2-9634-7460bed68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2646</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Carabain</dc:creator>
  <cp:keywords/>
  <dc:description/>
  <cp:lastModifiedBy>Kim Hameete</cp:lastModifiedBy>
  <cp:revision>2</cp:revision>
  <cp:lastPrinted>2016-12-12T08:27:00Z</cp:lastPrinted>
  <dcterms:created xsi:type="dcterms:W3CDTF">2026-03-09T08:43:00Z</dcterms:created>
  <dcterms:modified xsi:type="dcterms:W3CDTF">2026-03-09T08:43:00Z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0x010100A641B49AA35D804A997FE1F0603738D0</vt:lpwstr>
  </property>
  <property fmtid="{D5CDD505-2E9C-101B-9397-08002B2CF9AE}" pid="3" name="Order">
    <vt:r8>4452200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